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F4D6" w14:textId="1348AD8C" w:rsidR="003F5EB0" w:rsidRPr="00037DA2" w:rsidRDefault="00324F6F" w:rsidP="003F5EB0">
      <w:pPr>
        <w:rPr>
          <w:b/>
          <w:bCs/>
          <w:sz w:val="32"/>
          <w:szCs w:val="32"/>
        </w:rPr>
      </w:pPr>
      <w:r w:rsidRPr="00037DA2">
        <w:rPr>
          <w:b/>
          <w:bCs/>
          <w:sz w:val="32"/>
          <w:szCs w:val="32"/>
        </w:rPr>
        <w:t>Intekenformulier Obligatielening D</w:t>
      </w:r>
      <w:r w:rsidR="00037DA2" w:rsidRPr="00037DA2">
        <w:rPr>
          <w:b/>
          <w:bCs/>
          <w:sz w:val="32"/>
          <w:szCs w:val="32"/>
        </w:rPr>
        <w:t>.</w:t>
      </w:r>
      <w:r w:rsidRPr="00037DA2">
        <w:rPr>
          <w:b/>
          <w:bCs/>
          <w:sz w:val="32"/>
          <w:szCs w:val="32"/>
        </w:rPr>
        <w:t>S</w:t>
      </w:r>
      <w:r w:rsidR="00037DA2" w:rsidRPr="00037DA2">
        <w:rPr>
          <w:b/>
          <w:bCs/>
          <w:sz w:val="32"/>
          <w:szCs w:val="32"/>
        </w:rPr>
        <w:t>.</w:t>
      </w:r>
      <w:r w:rsidRPr="00037DA2">
        <w:rPr>
          <w:b/>
          <w:bCs/>
          <w:sz w:val="32"/>
          <w:szCs w:val="32"/>
        </w:rPr>
        <w:t>R</w:t>
      </w:r>
      <w:r w:rsidR="00037DA2" w:rsidRPr="00037DA2">
        <w:rPr>
          <w:b/>
          <w:bCs/>
          <w:sz w:val="32"/>
          <w:szCs w:val="32"/>
        </w:rPr>
        <w:t>.</w:t>
      </w:r>
      <w:r w:rsidRPr="00037DA2">
        <w:rPr>
          <w:b/>
          <w:bCs/>
          <w:sz w:val="32"/>
          <w:szCs w:val="32"/>
        </w:rPr>
        <w:t>V</w:t>
      </w:r>
      <w:r w:rsidR="00037DA2" w:rsidRPr="00037DA2">
        <w:rPr>
          <w:b/>
          <w:bCs/>
          <w:sz w:val="32"/>
          <w:szCs w:val="32"/>
        </w:rPr>
        <w:t>.</w:t>
      </w:r>
      <w:r w:rsidRPr="00037DA2">
        <w:rPr>
          <w:b/>
          <w:bCs/>
          <w:sz w:val="32"/>
          <w:szCs w:val="32"/>
        </w:rPr>
        <w:t xml:space="preserve"> Laga</w:t>
      </w:r>
    </w:p>
    <w:p w14:paraId="6F7C36C8" w14:textId="77777777" w:rsidR="00324F6F" w:rsidRDefault="00324F6F" w:rsidP="003F5EB0"/>
    <w:p w14:paraId="614064C4" w14:textId="4CAC7D6B" w:rsidR="00324F6F" w:rsidRDefault="00037DA2" w:rsidP="003F5EB0">
      <w:r>
        <w:t>O</w:t>
      </w:r>
      <w:r w:rsidR="00324F6F">
        <w:t>ndergetekende:</w:t>
      </w:r>
    </w:p>
    <w:p w14:paraId="4C12210C" w14:textId="77777777" w:rsidR="00324F6F" w:rsidRDefault="00324F6F" w:rsidP="003F5EB0"/>
    <w:p w14:paraId="57225305" w14:textId="608A6E32" w:rsidR="00324F6F" w:rsidRDefault="00324F6F" w:rsidP="00324F6F">
      <w:pPr>
        <w:spacing w:after="120"/>
      </w:pPr>
      <w:r>
        <w:t>Naam of naam rechtspersoon:</w:t>
      </w:r>
    </w:p>
    <w:p w14:paraId="0BA8E889" w14:textId="55B7B5AE" w:rsidR="00324F6F" w:rsidRDefault="00324F6F" w:rsidP="00324F6F">
      <w:pPr>
        <w:spacing w:after="120"/>
      </w:pPr>
      <w:r>
        <w:t>KvK nummer:</w:t>
      </w:r>
    </w:p>
    <w:p w14:paraId="3B5E1671" w14:textId="273B3D1D" w:rsidR="00324F6F" w:rsidRDefault="00324F6F" w:rsidP="00324F6F">
      <w:pPr>
        <w:spacing w:after="120"/>
      </w:pPr>
      <w:r>
        <w:t xml:space="preserve">Naam vertegenwoordiger: </w:t>
      </w:r>
    </w:p>
    <w:p w14:paraId="074466BA" w14:textId="1CDD0253" w:rsidR="00324F6F" w:rsidRDefault="00324F6F" w:rsidP="00324F6F">
      <w:pPr>
        <w:spacing w:after="120"/>
      </w:pPr>
      <w:r>
        <w:t>Voornamen:</w:t>
      </w:r>
    </w:p>
    <w:p w14:paraId="68539768" w14:textId="65AEEC16" w:rsidR="00324F6F" w:rsidRDefault="00324F6F" w:rsidP="00324F6F">
      <w:pPr>
        <w:spacing w:after="120"/>
      </w:pPr>
      <w:r>
        <w:t>Geboortedatum:</w:t>
      </w:r>
    </w:p>
    <w:p w14:paraId="582E28E3" w14:textId="02A40234" w:rsidR="00324F6F" w:rsidRDefault="00324F6F" w:rsidP="00324F6F">
      <w:pPr>
        <w:spacing w:after="120"/>
      </w:pPr>
      <w:r>
        <w:t>Adres:</w:t>
      </w:r>
    </w:p>
    <w:p w14:paraId="571F2EEB" w14:textId="68F5422E" w:rsidR="00324F6F" w:rsidRDefault="00324F6F" w:rsidP="00324F6F">
      <w:pPr>
        <w:spacing w:after="120"/>
      </w:pPr>
      <w:r>
        <w:t>Woonplaats:</w:t>
      </w:r>
    </w:p>
    <w:p w14:paraId="11D589F8" w14:textId="23F8CEE2" w:rsidR="00324F6F" w:rsidRDefault="00324F6F" w:rsidP="00324F6F">
      <w:pPr>
        <w:spacing w:after="120"/>
      </w:pPr>
      <w:r>
        <w:t>Postcode:</w:t>
      </w:r>
    </w:p>
    <w:p w14:paraId="3B01B63B" w14:textId="1BC09E53" w:rsidR="00324F6F" w:rsidRPr="00324F6F" w:rsidRDefault="00324F6F" w:rsidP="00324F6F">
      <w:pPr>
        <w:spacing w:after="120"/>
      </w:pPr>
      <w:r w:rsidRPr="00324F6F">
        <w:t>Telefoon</w:t>
      </w:r>
      <w:r>
        <w:t>nummer</w:t>
      </w:r>
      <w:r w:rsidRPr="00324F6F">
        <w:t>:</w:t>
      </w:r>
    </w:p>
    <w:p w14:paraId="2DC7B39C" w14:textId="07FA484D" w:rsidR="00324F6F" w:rsidRPr="00037DA2" w:rsidRDefault="00324F6F" w:rsidP="00324F6F">
      <w:pPr>
        <w:spacing w:after="120"/>
      </w:pPr>
      <w:r w:rsidRPr="00037DA2">
        <w:t>Email adres:</w:t>
      </w:r>
    </w:p>
    <w:p w14:paraId="09400047" w14:textId="16A264D5" w:rsidR="00324F6F" w:rsidRPr="00037DA2" w:rsidRDefault="00324F6F" w:rsidP="00324F6F">
      <w:pPr>
        <w:spacing w:after="120"/>
      </w:pPr>
      <w:r w:rsidRPr="00037DA2">
        <w:t>IBAN</w:t>
      </w:r>
    </w:p>
    <w:p w14:paraId="65B49F94" w14:textId="1BA256CF" w:rsidR="00324F6F" w:rsidRPr="00037DA2" w:rsidRDefault="00324F6F" w:rsidP="003F5EB0"/>
    <w:p w14:paraId="0FC3494D" w14:textId="38611F53" w:rsidR="00324F6F" w:rsidRDefault="00324F6F" w:rsidP="003F5EB0">
      <w:r w:rsidRPr="00324F6F">
        <w:t>Verklaart in te sc</w:t>
      </w:r>
      <w:r>
        <w:t xml:space="preserve">hrijven op een door de </w:t>
      </w:r>
      <w:r w:rsidR="00037DA2">
        <w:t>D</w:t>
      </w:r>
      <w:r w:rsidR="00037DA2" w:rsidRPr="00037DA2">
        <w:t>.S.R.V. Laga</w:t>
      </w:r>
      <w:r w:rsidR="00037DA2">
        <w:t xml:space="preserve"> </w:t>
      </w:r>
      <w:r>
        <w:t>uit te geven obligatie ten behoeve van de overbrugging van de door de TU Delft toegezegde schenking ten behoeve van de Nieuwbouw.</w:t>
      </w:r>
    </w:p>
    <w:p w14:paraId="2CE13C33" w14:textId="77777777" w:rsidR="00324F6F" w:rsidRDefault="00324F6F" w:rsidP="003F5EB0"/>
    <w:tbl>
      <w:tblPr>
        <w:tblStyle w:val="Tabelraster"/>
        <w:tblpPr w:leftFromText="141" w:rightFromText="141" w:vertAnchor="text" w:horzAnchor="page" w:tblpX="7291" w:tblpY="-61"/>
        <w:tblW w:w="0" w:type="auto"/>
        <w:tblLook w:val="04A0" w:firstRow="1" w:lastRow="0" w:firstColumn="1" w:lastColumn="0" w:noHBand="0" w:noVBand="1"/>
      </w:tblPr>
      <w:tblGrid>
        <w:gridCol w:w="846"/>
      </w:tblGrid>
      <w:tr w:rsidR="00CD6C4E" w14:paraId="232A2ED3" w14:textId="77777777" w:rsidTr="00CD6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tcW w:w="846" w:type="dxa"/>
          </w:tcPr>
          <w:p w14:paraId="18662F1D" w14:textId="77777777" w:rsidR="00CD6C4E" w:rsidRDefault="00CD6C4E" w:rsidP="00CD6C4E"/>
        </w:tc>
      </w:tr>
    </w:tbl>
    <w:p w14:paraId="616B3543" w14:textId="1237D45B" w:rsidR="00227E29" w:rsidRDefault="00324F6F" w:rsidP="003F5EB0">
      <w:r w:rsidRPr="00037DA2">
        <w:rPr>
          <w:b/>
          <w:bCs/>
        </w:rPr>
        <w:t>Aantal obligaties</w:t>
      </w:r>
      <w:r w:rsidR="006246A9">
        <w:t xml:space="preserve"> </w:t>
      </w:r>
      <w:r w:rsidR="007F2834">
        <w:t xml:space="preserve">(€ </w:t>
      </w:r>
      <w:r w:rsidR="00037DA2">
        <w:t>2.000, -</w:t>
      </w:r>
      <w:r w:rsidR="007F2834">
        <w:t xml:space="preserve"> per obligatie)</w:t>
      </w:r>
      <w:r w:rsidR="00227E29">
        <w:tab/>
      </w:r>
      <w:r w:rsidR="00227E29">
        <w:tab/>
      </w:r>
      <w:r w:rsidR="00227E29">
        <w:tab/>
      </w:r>
      <w:r w:rsidR="00227E29">
        <w:tab/>
      </w:r>
      <w:r w:rsidR="00227E29">
        <w:tab/>
      </w:r>
      <w:r w:rsidR="00227E29">
        <w:tab/>
      </w:r>
    </w:p>
    <w:p w14:paraId="1420F3FB" w14:textId="1B247A0E" w:rsidR="00E96E72" w:rsidRDefault="00E96E72" w:rsidP="003F5EB0"/>
    <w:p w14:paraId="633118F4" w14:textId="77777777" w:rsidR="00E96E72" w:rsidRDefault="00E96E72" w:rsidP="003F5EB0"/>
    <w:p w14:paraId="0C8D54D3" w14:textId="77777777" w:rsidR="00E96E72" w:rsidRDefault="00E96E72" w:rsidP="003F5EB0">
      <w:r w:rsidRPr="00037DA2">
        <w:rPr>
          <w:b/>
          <w:bCs/>
        </w:rPr>
        <w:t>Voorkeur looptijd</w:t>
      </w:r>
      <w:r>
        <w:t>:</w:t>
      </w:r>
    </w:p>
    <w:tbl>
      <w:tblPr>
        <w:tblStyle w:val="Tabelraster"/>
        <w:tblpPr w:leftFromText="141" w:rightFromText="141" w:vertAnchor="text" w:horzAnchor="page" w:tblpX="7321" w:tblpY="-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E96E72" w14:paraId="6EC9E345" w14:textId="77777777" w:rsidTr="00E9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1" w:type="dxa"/>
          </w:tcPr>
          <w:p w14:paraId="060451FC" w14:textId="77777777" w:rsidR="00E96E72" w:rsidRDefault="00E96E72" w:rsidP="00E96E72"/>
        </w:tc>
      </w:tr>
    </w:tbl>
    <w:p w14:paraId="6A6A3DB5" w14:textId="7B2F2FDF" w:rsidR="007735AB" w:rsidRDefault="00037DA2" w:rsidP="00E96E72">
      <w:pPr>
        <w:pStyle w:val="Lijstalinea"/>
        <w:numPr>
          <w:ilvl w:val="0"/>
          <w:numId w:val="32"/>
        </w:numPr>
      </w:pPr>
      <w:r>
        <w:t>Korter</w:t>
      </w:r>
      <w:r w:rsidR="006246A9">
        <w:t xml:space="preserve"> of gelijk aan vijf jaar</w:t>
      </w:r>
      <w:r w:rsidR="00324F6F">
        <w:t xml:space="preserve">: </w:t>
      </w:r>
      <w:r w:rsidR="007735AB">
        <w:t xml:space="preserve">     </w:t>
      </w:r>
    </w:p>
    <w:p w14:paraId="4248B927" w14:textId="62E4464F" w:rsidR="00324F6F" w:rsidRDefault="00324F6F" w:rsidP="003F5EB0"/>
    <w:tbl>
      <w:tblPr>
        <w:tblStyle w:val="Tabelraster"/>
        <w:tblpPr w:leftFromText="141" w:rightFromText="141" w:vertAnchor="text" w:horzAnchor="page" w:tblpX="7354" w:tblpY="208"/>
        <w:tblW w:w="0" w:type="auto"/>
        <w:tblLook w:val="04A0" w:firstRow="1" w:lastRow="0" w:firstColumn="1" w:lastColumn="0" w:noHBand="0" w:noVBand="1"/>
      </w:tblPr>
      <w:tblGrid>
        <w:gridCol w:w="421"/>
      </w:tblGrid>
      <w:tr w:rsidR="006246A9" w14:paraId="6E91B7F3" w14:textId="77777777" w:rsidTr="00E9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1" w:type="dxa"/>
          </w:tcPr>
          <w:p w14:paraId="0DC58BD2" w14:textId="77777777" w:rsidR="006246A9" w:rsidRDefault="006246A9" w:rsidP="006246A9"/>
        </w:tc>
      </w:tr>
    </w:tbl>
    <w:p w14:paraId="28D447DA" w14:textId="77777777" w:rsidR="006246A9" w:rsidRDefault="006246A9" w:rsidP="003F5EB0"/>
    <w:p w14:paraId="7480A71C" w14:textId="7D22BAB1" w:rsidR="006246A9" w:rsidRDefault="00037DA2" w:rsidP="00E96E72">
      <w:pPr>
        <w:pStyle w:val="Lijstalinea"/>
        <w:numPr>
          <w:ilvl w:val="0"/>
          <w:numId w:val="32"/>
        </w:numPr>
      </w:pPr>
      <w:r>
        <w:t>Langer</w:t>
      </w:r>
      <w:r w:rsidR="006246A9">
        <w:t xml:space="preserve"> dan vijf jaar:      </w:t>
      </w:r>
    </w:p>
    <w:p w14:paraId="489A43A9" w14:textId="5C0986AE" w:rsidR="006246A9" w:rsidRDefault="006246A9" w:rsidP="006246A9"/>
    <w:tbl>
      <w:tblPr>
        <w:tblStyle w:val="Tabelraster"/>
        <w:tblpPr w:leftFromText="141" w:rightFromText="141" w:vertAnchor="text" w:horzAnchor="page" w:tblpX="7354" w:tblpY="208"/>
        <w:tblW w:w="0" w:type="auto"/>
        <w:tblLook w:val="04A0" w:firstRow="1" w:lastRow="0" w:firstColumn="1" w:lastColumn="0" w:noHBand="0" w:noVBand="1"/>
      </w:tblPr>
      <w:tblGrid>
        <w:gridCol w:w="421"/>
      </w:tblGrid>
      <w:tr w:rsidR="00E96E72" w14:paraId="63B35D40" w14:textId="77777777" w:rsidTr="00E9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1" w:type="dxa"/>
          </w:tcPr>
          <w:p w14:paraId="7F00FB3D" w14:textId="77777777" w:rsidR="00E96E72" w:rsidRDefault="00E96E72" w:rsidP="00047AFB"/>
        </w:tc>
      </w:tr>
    </w:tbl>
    <w:p w14:paraId="730D5775" w14:textId="77777777" w:rsidR="00E96E72" w:rsidRDefault="00E96E72" w:rsidP="00E96E72"/>
    <w:p w14:paraId="7E28D1AE" w14:textId="02AB9947" w:rsidR="00E96E72" w:rsidRDefault="00E96E72" w:rsidP="00E96E72">
      <w:pPr>
        <w:pStyle w:val="Lijstalinea"/>
        <w:numPr>
          <w:ilvl w:val="0"/>
          <w:numId w:val="32"/>
        </w:numPr>
      </w:pPr>
      <w:r>
        <w:t>Geen voorkeur looptijd</w:t>
      </w:r>
    </w:p>
    <w:p w14:paraId="0D385DB1" w14:textId="77777777" w:rsidR="00324F6F" w:rsidRDefault="00324F6F" w:rsidP="003F5EB0"/>
    <w:p w14:paraId="2AD04938" w14:textId="30FAFA1C" w:rsidR="00324F6F" w:rsidRDefault="00324F6F" w:rsidP="003F5EB0">
      <w:r>
        <w:t xml:space="preserve">De ondergetekende verklaart bekend te zijn met het op deze obligatielening toepasselijke </w:t>
      </w:r>
      <w:r w:rsidRPr="00037DA2">
        <w:t>“Obligatiereglement Nieuwbouw Laga”. Het reglement is opvraagbaar bij het bestuur van de DSRV</w:t>
      </w:r>
      <w:r>
        <w:t xml:space="preserve"> Laga.</w:t>
      </w:r>
    </w:p>
    <w:p w14:paraId="0597149A" w14:textId="77777777" w:rsidR="00324F6F" w:rsidRDefault="00324F6F" w:rsidP="003F5EB0"/>
    <w:p w14:paraId="22CEFFF7" w14:textId="6241C3D8" w:rsidR="00324F6F" w:rsidRDefault="00324F6F" w:rsidP="003F5EB0">
      <w:r>
        <w:t>Door deze inschrijving verplicht ondergetekende zich het bedrag dat overeenkomt met het aantal obligaties</w:t>
      </w:r>
      <w:r w:rsidR="007F2834">
        <w:t xml:space="preserve"> x € </w:t>
      </w:r>
      <w:r w:rsidR="00037DA2">
        <w:t>2.000, -</w:t>
      </w:r>
      <w:r w:rsidR="007F2834">
        <w:t xml:space="preserve">, </w:t>
      </w:r>
      <w:r>
        <w:t>waarop hij/zij heeft ingeschreven</w:t>
      </w:r>
      <w:r w:rsidR="007F2834">
        <w:t>,</w:t>
      </w:r>
      <w:r>
        <w:t xml:space="preserve"> </w:t>
      </w:r>
      <w:r w:rsidR="007F2834">
        <w:t xml:space="preserve">vóór 1 juli 2026 over te maken </w:t>
      </w:r>
      <w:r>
        <w:t xml:space="preserve">op de </w:t>
      </w:r>
      <w:r w:rsidRPr="00037DA2">
        <w:t xml:space="preserve">rekening van </w:t>
      </w:r>
      <w:r w:rsidR="007F2834" w:rsidRPr="00037DA2">
        <w:t>D</w:t>
      </w:r>
      <w:r w:rsidR="00037DA2">
        <w:t>.</w:t>
      </w:r>
      <w:r w:rsidR="007F2834" w:rsidRPr="00037DA2">
        <w:t>S</w:t>
      </w:r>
      <w:r w:rsidR="00037DA2">
        <w:t>.</w:t>
      </w:r>
      <w:r w:rsidR="007F2834" w:rsidRPr="00037DA2">
        <w:t>R</w:t>
      </w:r>
      <w:r w:rsidR="00037DA2">
        <w:t>.</w:t>
      </w:r>
      <w:r w:rsidR="007F2834" w:rsidRPr="00037DA2">
        <w:t>V</w:t>
      </w:r>
      <w:r w:rsidR="00037DA2">
        <w:t>.</w:t>
      </w:r>
      <w:r w:rsidR="007F2834" w:rsidRPr="00037DA2">
        <w:t xml:space="preserve"> L</w:t>
      </w:r>
      <w:r w:rsidR="00037DA2">
        <w:t>aga</w:t>
      </w:r>
      <w:r w:rsidR="007F2834" w:rsidRPr="00037DA2">
        <w:t xml:space="preserve"> NL35 RABO 0309 3710 31</w:t>
      </w:r>
      <w:r w:rsidRPr="00037DA2">
        <w:t>.</w:t>
      </w:r>
    </w:p>
    <w:p w14:paraId="06D63FDD" w14:textId="77777777" w:rsidR="007735AB" w:rsidRDefault="007735AB" w:rsidP="003F5EB0"/>
    <w:p w14:paraId="542AA787" w14:textId="547EE8B7" w:rsidR="007735AB" w:rsidRDefault="007735AB" w:rsidP="003F5EB0">
      <w:r>
        <w:t xml:space="preserve">Deze verplichting gaat in na acceptatie van de inschrijving door de vereniging en tot het daarbij toegewezen </w:t>
      </w:r>
      <w:r w:rsidR="007F2834">
        <w:t xml:space="preserve">aantal obligaties en corresponderende </w:t>
      </w:r>
      <w:r>
        <w:t>bedrag</w:t>
      </w:r>
      <w:r w:rsidR="000A3D7D">
        <w:t>.</w:t>
      </w:r>
    </w:p>
    <w:p w14:paraId="1B62529E" w14:textId="77777777" w:rsidR="007735AB" w:rsidRDefault="007735AB" w:rsidP="003F5EB0"/>
    <w:p w14:paraId="21215310" w14:textId="77777777" w:rsidR="00227E29" w:rsidRDefault="00227E29" w:rsidP="003F5EB0"/>
    <w:p w14:paraId="240B11E9" w14:textId="0FD2B2C8" w:rsidR="007735AB" w:rsidRDefault="007735AB" w:rsidP="003F5EB0">
      <w:r>
        <w:t>Plaats: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55682C0A" w14:textId="77777777" w:rsidR="007735AB" w:rsidRDefault="007735AB" w:rsidP="003F5EB0"/>
    <w:p w14:paraId="647CCCAF" w14:textId="77777777" w:rsidR="00037DA2" w:rsidRDefault="00037DA2" w:rsidP="003F5EB0"/>
    <w:p w14:paraId="02EC5959" w14:textId="77777777" w:rsidR="00037DA2" w:rsidRDefault="00037DA2" w:rsidP="003F5EB0"/>
    <w:p w14:paraId="3560D767" w14:textId="22C5376F" w:rsidR="007735AB" w:rsidRDefault="007735AB" w:rsidP="003F5EB0">
      <w:r>
        <w:t>Handtekening</w:t>
      </w:r>
      <w:r w:rsidR="00227E29">
        <w:t>:</w:t>
      </w:r>
    </w:p>
    <w:p w14:paraId="7DA45A4E" w14:textId="44352268" w:rsidR="007735AB" w:rsidRDefault="007735AB" w:rsidP="003F5EB0"/>
    <w:p w14:paraId="34731B11" w14:textId="77777777" w:rsidR="00227E29" w:rsidRDefault="00227E29" w:rsidP="003F5EB0"/>
    <w:p w14:paraId="067D731D" w14:textId="77777777" w:rsidR="00227E29" w:rsidRDefault="00227E29" w:rsidP="003F5EB0"/>
    <w:p w14:paraId="7A3679BA" w14:textId="77777777" w:rsidR="00227E29" w:rsidRDefault="00227E29" w:rsidP="003F5EB0"/>
    <w:p w14:paraId="7ADBDCD5" w14:textId="77777777" w:rsidR="00227E29" w:rsidRDefault="00227E29" w:rsidP="003F5EB0"/>
    <w:p w14:paraId="333A4561" w14:textId="16E8C50A" w:rsidR="007735AB" w:rsidRDefault="007735AB" w:rsidP="003F5EB0">
      <w:r>
        <w:t xml:space="preserve">Dit formulier mailen bij de coördinator, Commissaris F, Krijn Vlaar: </w:t>
      </w:r>
      <w:hyperlink r:id="rId7" w:history="1">
        <w:r w:rsidRPr="0053490F">
          <w:rPr>
            <w:rStyle w:val="Hyperlink"/>
          </w:rPr>
          <w:t>f@laga.nl</w:t>
        </w:r>
      </w:hyperlink>
      <w:r>
        <w:t xml:space="preserve"> </w:t>
      </w:r>
    </w:p>
    <w:p w14:paraId="3C8E5EA3" w14:textId="77777777" w:rsidR="007735AB" w:rsidRPr="00324F6F" w:rsidRDefault="007735AB" w:rsidP="003F5EB0"/>
    <w:p w14:paraId="31975219" w14:textId="77777777" w:rsidR="00324F6F" w:rsidRPr="00324F6F" w:rsidRDefault="00324F6F" w:rsidP="003F5EB0"/>
    <w:p w14:paraId="39ED62C1" w14:textId="12B6A9B9" w:rsidR="00324F6F" w:rsidRPr="00324F6F" w:rsidRDefault="00324F6F" w:rsidP="003F5EB0"/>
    <w:sectPr w:rsidR="00324F6F" w:rsidRPr="00324F6F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D9F2" w14:textId="77777777" w:rsidR="00585433" w:rsidRDefault="00585433" w:rsidP="0088501B">
      <w:r>
        <w:separator/>
      </w:r>
    </w:p>
  </w:endnote>
  <w:endnote w:type="continuationSeparator" w:id="0">
    <w:p w14:paraId="0D03B31D" w14:textId="77777777" w:rsidR="00585433" w:rsidRDefault="00585433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E34C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39A7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164B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9D45" w14:textId="77777777" w:rsidR="00585433" w:rsidRDefault="00585433" w:rsidP="0088501B">
      <w:r>
        <w:separator/>
      </w:r>
    </w:p>
  </w:footnote>
  <w:footnote w:type="continuationSeparator" w:id="0">
    <w:p w14:paraId="48E98E5F" w14:textId="77777777" w:rsidR="00585433" w:rsidRDefault="00585433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59A1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C729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5B56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2D73466A"/>
    <w:multiLevelType w:val="hybridMultilevel"/>
    <w:tmpl w:val="21FE84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B6CA0"/>
    <w:multiLevelType w:val="hybridMultilevel"/>
    <w:tmpl w:val="0BCE34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C84"/>
    <w:multiLevelType w:val="multilevel"/>
    <w:tmpl w:val="06962652"/>
    <w:numStyleLink w:val="Lijststijl"/>
  </w:abstractNum>
  <w:num w:numId="1" w16cid:durableId="560021759">
    <w:abstractNumId w:val="9"/>
  </w:num>
  <w:num w:numId="2" w16cid:durableId="416291751">
    <w:abstractNumId w:val="11"/>
  </w:num>
  <w:num w:numId="3" w16cid:durableId="1015230055">
    <w:abstractNumId w:val="28"/>
  </w:num>
  <w:num w:numId="4" w16cid:durableId="1782609429">
    <w:abstractNumId w:val="10"/>
  </w:num>
  <w:num w:numId="5" w16cid:durableId="1582984073">
    <w:abstractNumId w:val="15"/>
  </w:num>
  <w:num w:numId="6" w16cid:durableId="1738435293">
    <w:abstractNumId w:val="19"/>
  </w:num>
  <w:num w:numId="7" w16cid:durableId="1144204686">
    <w:abstractNumId w:val="2"/>
  </w:num>
  <w:num w:numId="8" w16cid:durableId="1030373859">
    <w:abstractNumId w:val="1"/>
  </w:num>
  <w:num w:numId="9" w16cid:durableId="1444878640">
    <w:abstractNumId w:val="0"/>
  </w:num>
  <w:num w:numId="10" w16cid:durableId="2106227402">
    <w:abstractNumId w:val="7"/>
  </w:num>
  <w:num w:numId="11" w16cid:durableId="1861770355">
    <w:abstractNumId w:val="5"/>
  </w:num>
  <w:num w:numId="12" w16cid:durableId="1511674209">
    <w:abstractNumId w:val="5"/>
  </w:num>
  <w:num w:numId="13" w16cid:durableId="1640381344">
    <w:abstractNumId w:val="29"/>
  </w:num>
  <w:num w:numId="14" w16cid:durableId="418016549">
    <w:abstractNumId w:val="3"/>
  </w:num>
  <w:num w:numId="15" w16cid:durableId="1882866511">
    <w:abstractNumId w:val="16"/>
  </w:num>
  <w:num w:numId="16" w16cid:durableId="2021929827">
    <w:abstractNumId w:val="23"/>
  </w:num>
  <w:num w:numId="17" w16cid:durableId="754589015">
    <w:abstractNumId w:val="8"/>
  </w:num>
  <w:num w:numId="18" w16cid:durableId="1078212635">
    <w:abstractNumId w:val="20"/>
  </w:num>
  <w:num w:numId="19" w16cid:durableId="1573202806">
    <w:abstractNumId w:val="31"/>
  </w:num>
  <w:num w:numId="20" w16cid:durableId="1283464474">
    <w:abstractNumId w:val="12"/>
  </w:num>
  <w:num w:numId="21" w16cid:durableId="698777503">
    <w:abstractNumId w:val="22"/>
  </w:num>
  <w:num w:numId="22" w16cid:durableId="1785690748">
    <w:abstractNumId w:val="25"/>
  </w:num>
  <w:num w:numId="23" w16cid:durableId="760033125">
    <w:abstractNumId w:val="18"/>
  </w:num>
  <w:num w:numId="24" w16cid:durableId="719130461">
    <w:abstractNumId w:val="27"/>
  </w:num>
  <w:num w:numId="25" w16cid:durableId="1953514652">
    <w:abstractNumId w:val="26"/>
  </w:num>
  <w:num w:numId="26" w16cid:durableId="1172136530">
    <w:abstractNumId w:val="6"/>
  </w:num>
  <w:num w:numId="27" w16cid:durableId="1779182441">
    <w:abstractNumId w:val="14"/>
  </w:num>
  <w:num w:numId="28" w16cid:durableId="1511486756">
    <w:abstractNumId w:val="21"/>
  </w:num>
  <w:num w:numId="29" w16cid:durableId="65148744">
    <w:abstractNumId w:val="4"/>
  </w:num>
  <w:num w:numId="30" w16cid:durableId="1279333935">
    <w:abstractNumId w:val="13"/>
  </w:num>
  <w:num w:numId="31" w16cid:durableId="1078988467">
    <w:abstractNumId w:val="24"/>
  </w:num>
  <w:num w:numId="32" w16cid:durableId="1463960192">
    <w:abstractNumId w:val="30"/>
  </w:num>
  <w:num w:numId="33" w16cid:durableId="2060276965">
    <w:abstractNumId w:val="17"/>
  </w:num>
  <w:num w:numId="34" w16cid:durableId="12850373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F"/>
    <w:rsid w:val="00037DA2"/>
    <w:rsid w:val="00043163"/>
    <w:rsid w:val="00056D70"/>
    <w:rsid w:val="000A3D7D"/>
    <w:rsid w:val="000B3F94"/>
    <w:rsid w:val="000E1F3B"/>
    <w:rsid w:val="001674D6"/>
    <w:rsid w:val="00173156"/>
    <w:rsid w:val="001D6F03"/>
    <w:rsid w:val="00227E29"/>
    <w:rsid w:val="002A6578"/>
    <w:rsid w:val="002B1092"/>
    <w:rsid w:val="002C2B4E"/>
    <w:rsid w:val="002E0FD2"/>
    <w:rsid w:val="00324F6F"/>
    <w:rsid w:val="0038549E"/>
    <w:rsid w:val="003C4BF2"/>
    <w:rsid w:val="003D51FB"/>
    <w:rsid w:val="003F5EB0"/>
    <w:rsid w:val="003F6EDB"/>
    <w:rsid w:val="003F7FFE"/>
    <w:rsid w:val="0040142D"/>
    <w:rsid w:val="0040571B"/>
    <w:rsid w:val="00450447"/>
    <w:rsid w:val="004B0EA1"/>
    <w:rsid w:val="004D766D"/>
    <w:rsid w:val="00585433"/>
    <w:rsid w:val="005A4FBE"/>
    <w:rsid w:val="005D2CF1"/>
    <w:rsid w:val="005E046F"/>
    <w:rsid w:val="006006F5"/>
    <w:rsid w:val="006246A9"/>
    <w:rsid w:val="00650A9B"/>
    <w:rsid w:val="00683BB5"/>
    <w:rsid w:val="006D2E66"/>
    <w:rsid w:val="006F42D7"/>
    <w:rsid w:val="007435A7"/>
    <w:rsid w:val="00745507"/>
    <w:rsid w:val="007735AB"/>
    <w:rsid w:val="00795C16"/>
    <w:rsid w:val="007F2834"/>
    <w:rsid w:val="007F4AEA"/>
    <w:rsid w:val="0088386A"/>
    <w:rsid w:val="0088501B"/>
    <w:rsid w:val="008D2753"/>
    <w:rsid w:val="008E3581"/>
    <w:rsid w:val="00905289"/>
    <w:rsid w:val="00951F63"/>
    <w:rsid w:val="009C5CF5"/>
    <w:rsid w:val="00A32591"/>
    <w:rsid w:val="00A77ABF"/>
    <w:rsid w:val="00A863E9"/>
    <w:rsid w:val="00B022C4"/>
    <w:rsid w:val="00B22BCC"/>
    <w:rsid w:val="00B259AB"/>
    <w:rsid w:val="00B559E9"/>
    <w:rsid w:val="00B72222"/>
    <w:rsid w:val="00B80650"/>
    <w:rsid w:val="00C11BDE"/>
    <w:rsid w:val="00C36FAA"/>
    <w:rsid w:val="00C71133"/>
    <w:rsid w:val="00CA34BC"/>
    <w:rsid w:val="00CA55CC"/>
    <w:rsid w:val="00CB3317"/>
    <w:rsid w:val="00CD6C4E"/>
    <w:rsid w:val="00D07783"/>
    <w:rsid w:val="00DA3555"/>
    <w:rsid w:val="00E242CC"/>
    <w:rsid w:val="00E456EE"/>
    <w:rsid w:val="00E96E72"/>
    <w:rsid w:val="00ED7AB9"/>
    <w:rsid w:val="00EE5BBE"/>
    <w:rsid w:val="00F3080F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3EEE9"/>
  <w15:chartTrackingRefBased/>
  <w15:docId w15:val="{86CDC494-68AC-4963-BC7D-E15BD52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324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324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324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324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324F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4F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4F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4F6F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Standaardalinea-lettertype"/>
    <w:uiPriority w:val="99"/>
    <w:unhideWhenUsed/>
    <w:rsid w:val="007735AB"/>
    <w:rPr>
      <w:color w:val="007BC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3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@laga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Lubbert, Marjolijn (RWS GPO)</dc:creator>
  <cp:keywords/>
  <dc:description/>
  <cp:lastModifiedBy>Lubbert, Marjolijn (RWS GPO)</cp:lastModifiedBy>
  <cp:revision>2</cp:revision>
  <dcterms:created xsi:type="dcterms:W3CDTF">2026-04-14T16:24:00Z</dcterms:created>
  <dcterms:modified xsi:type="dcterms:W3CDTF">2026-04-14T16:24:00Z</dcterms:modified>
</cp:coreProperties>
</file>